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14" w:rsidRDefault="00511A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THCS…………………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4D7C">
        <w:rPr>
          <w:sz w:val="28"/>
          <w:szCs w:val="28"/>
        </w:rPr>
        <w:tab/>
      </w:r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P………</w:t>
      </w:r>
      <w:r w:rsidR="00AA4D7C">
        <w:rPr>
          <w:sz w:val="28"/>
          <w:szCs w:val="28"/>
        </w:rPr>
        <w:t>….</w:t>
      </w:r>
    </w:p>
    <w:p w:rsidR="00015C14" w:rsidRDefault="00511A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VÀ </w:t>
      </w:r>
      <w:proofErr w:type="gramStart"/>
      <w:r>
        <w:rPr>
          <w:sz w:val="28"/>
          <w:szCs w:val="28"/>
        </w:rPr>
        <w:t>TÊN:…</w:t>
      </w:r>
      <w:proofErr w:type="gramEnd"/>
      <w:r>
        <w:rPr>
          <w:sz w:val="28"/>
          <w:szCs w:val="28"/>
        </w:rPr>
        <w:t>………………………</w:t>
      </w:r>
    </w:p>
    <w:p w:rsidR="00015C14" w:rsidRDefault="00015C14">
      <w:pPr>
        <w:spacing w:after="0" w:line="240" w:lineRule="auto"/>
        <w:rPr>
          <w:b/>
          <w:bCs/>
          <w:sz w:val="28"/>
          <w:szCs w:val="28"/>
        </w:rPr>
      </w:pPr>
    </w:p>
    <w:p w:rsidR="00015C14" w:rsidRDefault="00511ADF" w:rsidP="008B72AA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>PHI</w:t>
      </w:r>
      <w:r>
        <w:rPr>
          <w:b/>
          <w:bCs/>
          <w:sz w:val="28"/>
          <w:szCs w:val="28"/>
        </w:rPr>
        <w:t>Ế</w:t>
      </w:r>
      <w:r>
        <w:rPr>
          <w:b/>
          <w:bCs/>
          <w:sz w:val="28"/>
          <w:szCs w:val="28"/>
        </w:rPr>
        <w:t>U H</w:t>
      </w:r>
      <w:r>
        <w:rPr>
          <w:b/>
          <w:bCs/>
          <w:sz w:val="28"/>
          <w:szCs w:val="28"/>
        </w:rPr>
        <w:t>Ọ</w:t>
      </w:r>
      <w:r>
        <w:rPr>
          <w:b/>
          <w:bCs/>
          <w:sz w:val="28"/>
          <w:szCs w:val="28"/>
        </w:rPr>
        <w:t>C T</w:t>
      </w:r>
      <w:r>
        <w:rPr>
          <w:b/>
          <w:bCs/>
          <w:sz w:val="28"/>
          <w:szCs w:val="28"/>
        </w:rPr>
        <w:t>Ậ</w:t>
      </w:r>
      <w:r>
        <w:rPr>
          <w:b/>
          <w:bCs/>
          <w:sz w:val="28"/>
          <w:szCs w:val="28"/>
        </w:rPr>
        <w:t>P - MÔN L</w:t>
      </w:r>
      <w:r>
        <w:rPr>
          <w:b/>
          <w:bCs/>
          <w:sz w:val="28"/>
          <w:szCs w:val="28"/>
        </w:rPr>
        <w:t>Ị</w:t>
      </w:r>
      <w:r>
        <w:rPr>
          <w:b/>
          <w:bCs/>
          <w:sz w:val="28"/>
          <w:szCs w:val="28"/>
        </w:rPr>
        <w:t>CH S</w:t>
      </w:r>
      <w:r>
        <w:rPr>
          <w:b/>
          <w:bCs/>
          <w:sz w:val="28"/>
          <w:szCs w:val="28"/>
        </w:rPr>
        <w:t>Ử</w:t>
      </w:r>
      <w:r>
        <w:rPr>
          <w:b/>
          <w:bCs/>
          <w:sz w:val="28"/>
          <w:szCs w:val="28"/>
        </w:rPr>
        <w:t xml:space="preserve"> 8</w:t>
      </w:r>
    </w:p>
    <w:p w:rsidR="00AA4D7C" w:rsidRDefault="00AA4D7C" w:rsidP="008B72AA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015C14" w:rsidRDefault="00511ADF" w:rsidP="008B72AA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Tu</w:t>
      </w:r>
      <w:r>
        <w:rPr>
          <w:b/>
          <w:bCs/>
          <w:sz w:val="28"/>
          <w:szCs w:val="28"/>
        </w:rPr>
        <w:t>ầ</w:t>
      </w:r>
      <w:r>
        <w:rPr>
          <w:b/>
          <w:bCs/>
          <w:sz w:val="28"/>
          <w:szCs w:val="28"/>
        </w:rPr>
        <w:t>n</w:t>
      </w:r>
      <w:proofErr w:type="spellEnd"/>
      <w:r>
        <w:rPr>
          <w:b/>
          <w:bCs/>
          <w:sz w:val="28"/>
          <w:szCs w:val="28"/>
        </w:rPr>
        <w:t xml:space="preserve"> 24 </w:t>
      </w:r>
      <w:proofErr w:type="spellStart"/>
      <w:r>
        <w:rPr>
          <w:b/>
          <w:bCs/>
          <w:sz w:val="28"/>
          <w:szCs w:val="28"/>
        </w:rPr>
        <w:t>ti</w:t>
      </w:r>
      <w:r>
        <w:rPr>
          <w:b/>
          <w:bCs/>
          <w:sz w:val="28"/>
          <w:szCs w:val="28"/>
        </w:rPr>
        <w:t>ế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43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Bài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26</w:t>
      </w:r>
    </w:p>
    <w:p w:rsidR="00015C14" w:rsidRDefault="00511ADF" w:rsidP="008B72AA">
      <w:pPr>
        <w:spacing w:after="0" w:line="240" w:lineRule="auto"/>
        <w:ind w:right="600"/>
        <w:jc w:val="center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PHONG TRÀO KHÁNG CHIẾN CHỐNG PHÁP</w:t>
      </w:r>
    </w:p>
    <w:p w:rsidR="00015C14" w:rsidRDefault="00511ADF" w:rsidP="008B72AA">
      <w:pPr>
        <w:spacing w:after="0" w:line="240" w:lineRule="auto"/>
        <w:ind w:right="600"/>
        <w:jc w:val="center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TRONG NHỮNG NĂM CUỐI THẾ KỈ XIX</w:t>
      </w:r>
    </w:p>
    <w:p w:rsidR="00015C14" w:rsidRDefault="00015C14">
      <w:pPr>
        <w:spacing w:after="0" w:line="240" w:lineRule="auto"/>
        <w:ind w:right="600"/>
        <w:rPr>
          <w:rFonts w:eastAsia="Times New Roman"/>
          <w:b/>
          <w:bCs/>
          <w:color w:val="FF0000"/>
          <w:sz w:val="28"/>
          <w:szCs w:val="28"/>
        </w:rPr>
      </w:pPr>
    </w:p>
    <w:p w:rsidR="00015C14" w:rsidRDefault="00511ADF" w:rsidP="00AA4D7C">
      <w:pPr>
        <w:tabs>
          <w:tab w:val="left" w:pos="0"/>
          <w:tab w:val="left" w:pos="120"/>
        </w:tabs>
        <w:spacing w:before="60" w:afterLines="60" w:after="144" w:line="24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I. CUỘC PHẢN CÔNG CỦA PHÁI CHỦ CHIẾN TẠI KINH THÀNH HUẾ.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VUA HÀM NGHI RA “CHIẾU</w:t>
      </w:r>
      <w:r>
        <w:rPr>
          <w:rFonts w:eastAsia="Times New Roman"/>
          <w:b/>
          <w:bCs/>
          <w:sz w:val="28"/>
          <w:szCs w:val="28"/>
        </w:rPr>
        <w:t xml:space="preserve"> CẦN VƯƠNG”</w:t>
      </w:r>
    </w:p>
    <w:p w:rsidR="00015C14" w:rsidRDefault="00511ADF" w:rsidP="00AA4D7C">
      <w:pPr>
        <w:tabs>
          <w:tab w:val="left" w:pos="0"/>
          <w:tab w:val="left" w:pos="120"/>
        </w:tabs>
        <w:spacing w:before="60" w:afterLines="60" w:after="144" w:line="240" w:lineRule="auto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1.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  <w:u w:val="single"/>
        </w:rPr>
        <w:t>Cuộc</w:t>
      </w:r>
      <w:proofErr w:type="spellEnd"/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  <w:u w:val="single"/>
        </w:rPr>
        <w:t>phản</w:t>
      </w:r>
      <w:proofErr w:type="spellEnd"/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  <w:u w:val="single"/>
        </w:rPr>
        <w:t>công</w:t>
      </w:r>
      <w:proofErr w:type="spellEnd"/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  <w:u w:val="single"/>
        </w:rPr>
        <w:t>quân</w:t>
      </w:r>
      <w:proofErr w:type="spellEnd"/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  <w:u w:val="single"/>
        </w:rPr>
        <w:t>Pháp</w:t>
      </w:r>
      <w:proofErr w:type="spellEnd"/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  <w:u w:val="single"/>
        </w:rPr>
        <w:t>của</w:t>
      </w:r>
      <w:proofErr w:type="spellEnd"/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  <w:u w:val="single"/>
        </w:rPr>
        <w:t>phái</w:t>
      </w:r>
      <w:proofErr w:type="spellEnd"/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  <w:u w:val="single"/>
        </w:rPr>
        <w:t>chủ</w:t>
      </w:r>
      <w:proofErr w:type="spellEnd"/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  <w:u w:val="single"/>
        </w:rPr>
        <w:t>chiến</w:t>
      </w:r>
      <w:proofErr w:type="spellEnd"/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ở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  <w:u w:val="single"/>
        </w:rPr>
        <w:t>Huế</w:t>
      </w:r>
      <w:proofErr w:type="spellEnd"/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  <w:u w:val="single"/>
        </w:rPr>
        <w:t>tháng</w:t>
      </w:r>
      <w:proofErr w:type="spellEnd"/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7-1885</w:t>
      </w:r>
    </w:p>
    <w:p w:rsidR="00015C14" w:rsidRDefault="00511ADF" w:rsidP="00AA4D7C">
      <w:pPr>
        <w:tabs>
          <w:tab w:val="left" w:pos="0"/>
          <w:tab w:val="left" w:pos="120"/>
        </w:tabs>
        <w:spacing w:before="60" w:afterLines="60" w:after="144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spellStart"/>
      <w:r>
        <w:rPr>
          <w:rFonts w:eastAsia="Times New Roman"/>
          <w:sz w:val="28"/>
          <w:szCs w:val="28"/>
        </w:rPr>
        <w:t>Tôn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Thất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Thuyết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sức</w:t>
      </w:r>
      <w:proofErr w:type="spellEnd"/>
      <w:r>
        <w:rPr>
          <w:rFonts w:eastAsia="Times New Roman"/>
          <w:sz w:val="28"/>
          <w:szCs w:val="28"/>
        </w:rPr>
        <w:t>…………………………………………………</w:t>
      </w:r>
    </w:p>
    <w:p w:rsidR="00015C14" w:rsidRDefault="00511ADF" w:rsidP="00AA4D7C">
      <w:pPr>
        <w:tabs>
          <w:tab w:val="left" w:pos="0"/>
          <w:tab w:val="left" w:pos="120"/>
        </w:tabs>
        <w:spacing w:before="60" w:afterLines="60" w:after="144" w:line="240" w:lineRule="auto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Ông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còn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trừng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trị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kẻ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thân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Pháp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và</w:t>
      </w:r>
      <w:proofErr w:type="spellEnd"/>
      <w:r>
        <w:rPr>
          <w:rFonts w:eastAsia="Times New Roman"/>
          <w:sz w:val="28"/>
          <w:szCs w:val="28"/>
        </w:rPr>
        <w:t>……………………………………….</w:t>
      </w:r>
    </w:p>
    <w:p w:rsidR="00015C14" w:rsidRDefault="00511ADF" w:rsidP="00AA4D7C">
      <w:pPr>
        <w:tabs>
          <w:tab w:val="left" w:pos="0"/>
          <w:tab w:val="left" w:pos="120"/>
        </w:tabs>
        <w:spacing w:before="60" w:afterLines="60" w:after="144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spellStart"/>
      <w:r>
        <w:rPr>
          <w:rFonts w:eastAsia="Times New Roman"/>
          <w:sz w:val="28"/>
          <w:szCs w:val="28"/>
        </w:rPr>
        <w:t>Đêm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mùng</w:t>
      </w:r>
      <w:proofErr w:type="spellEnd"/>
      <w:r>
        <w:rPr>
          <w:rFonts w:eastAsia="Times New Roman"/>
          <w:sz w:val="28"/>
          <w:szCs w:val="28"/>
        </w:rPr>
        <w:t xml:space="preserve"> 4 </w:t>
      </w:r>
      <w:proofErr w:type="spellStart"/>
      <w:r>
        <w:rPr>
          <w:rFonts w:eastAsia="Times New Roman"/>
          <w:sz w:val="28"/>
          <w:szCs w:val="28"/>
        </w:rPr>
        <w:t>rạng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sáng</w:t>
      </w:r>
      <w:proofErr w:type="spellEnd"/>
      <w:r>
        <w:rPr>
          <w:rFonts w:eastAsia="Times New Roman"/>
          <w:sz w:val="28"/>
          <w:szCs w:val="28"/>
        </w:rPr>
        <w:t xml:space="preserve"> 5 - 7 – 1885, </w:t>
      </w:r>
      <w:r>
        <w:rPr>
          <w:rFonts w:eastAsia="Times New Roman"/>
          <w:sz w:val="28"/>
          <w:szCs w:val="28"/>
        </w:rPr>
        <w:t>………………………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hạ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lệnh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tấn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công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quân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Pháp</w:t>
      </w:r>
      <w:proofErr w:type="spellEnd"/>
      <w:r>
        <w:rPr>
          <w:rFonts w:eastAsia="Times New Roman"/>
          <w:sz w:val="28"/>
          <w:szCs w:val="28"/>
        </w:rPr>
        <w:t xml:space="preserve"> ở </w:t>
      </w:r>
      <w:proofErr w:type="spellStart"/>
      <w:r>
        <w:rPr>
          <w:rFonts w:eastAsia="Times New Roman"/>
          <w:sz w:val="28"/>
          <w:szCs w:val="28"/>
        </w:rPr>
        <w:t>đồn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Mang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Cá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tòa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……………………</w:t>
      </w:r>
      <w:r>
        <w:rPr>
          <w:rFonts w:eastAsia="Times New Roman"/>
          <w:sz w:val="28"/>
          <w:szCs w:val="28"/>
        </w:rPr>
        <w:t xml:space="preserve">. </w:t>
      </w:r>
    </w:p>
    <w:p w:rsidR="00015C14" w:rsidRDefault="00511ADF" w:rsidP="00AA4D7C">
      <w:pPr>
        <w:tabs>
          <w:tab w:val="left" w:pos="0"/>
          <w:tab w:val="left" w:pos="120"/>
        </w:tabs>
        <w:spacing w:before="60" w:afterLines="60" w:after="144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spellStart"/>
      <w:r>
        <w:rPr>
          <w:rFonts w:eastAsia="Times New Roman"/>
          <w:sz w:val="28"/>
          <w:szCs w:val="28"/>
        </w:rPr>
        <w:t>Nhờ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có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ưu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thế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về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vũ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khí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quân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giặc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phản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công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chiếm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kinh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thành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Huế</w:t>
      </w:r>
      <w:proofErr w:type="spellEnd"/>
      <w:r>
        <w:rPr>
          <w:rFonts w:eastAsia="Times New Roman"/>
          <w:sz w:val="28"/>
          <w:szCs w:val="28"/>
        </w:rPr>
        <w:t xml:space="preserve">. </w:t>
      </w:r>
    </w:p>
    <w:p w:rsidR="00015C14" w:rsidRDefault="00511ADF" w:rsidP="00AA4D7C">
      <w:pPr>
        <w:tabs>
          <w:tab w:val="left" w:pos="0"/>
          <w:tab w:val="left" w:pos="120"/>
        </w:tabs>
        <w:spacing w:before="60" w:afterLines="60" w:after="144" w:line="240" w:lineRule="auto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2.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  <w:u w:val="single"/>
        </w:rPr>
        <w:t>Phong</w:t>
      </w:r>
      <w:proofErr w:type="spellEnd"/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  <w:u w:val="single"/>
        </w:rPr>
        <w:t>trào</w:t>
      </w:r>
      <w:proofErr w:type="spellEnd"/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  <w:u w:val="single"/>
        </w:rPr>
        <w:t>Cần</w:t>
      </w:r>
      <w:proofErr w:type="spellEnd"/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  <w:u w:val="single"/>
        </w:rPr>
        <w:t>Vương</w:t>
      </w:r>
      <w:proofErr w:type="spellEnd"/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  <w:u w:val="single"/>
        </w:rPr>
        <w:t>bùng</w:t>
      </w:r>
      <w:proofErr w:type="spellEnd"/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  <w:u w:val="single"/>
        </w:rPr>
        <w:t>nổ</w:t>
      </w:r>
      <w:proofErr w:type="spellEnd"/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  <w:u w:val="single"/>
        </w:rPr>
        <w:t>và</w:t>
      </w:r>
      <w:proofErr w:type="spellEnd"/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  <w:u w:val="single"/>
        </w:rPr>
        <w:t>lan</w:t>
      </w:r>
      <w:proofErr w:type="spellEnd"/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  <w:u w:val="single"/>
        </w:rPr>
        <w:t>rộng</w:t>
      </w:r>
      <w:proofErr w:type="spellEnd"/>
    </w:p>
    <w:p w:rsidR="00015C14" w:rsidRDefault="00511ADF" w:rsidP="00AA4D7C">
      <w:pPr>
        <w:tabs>
          <w:tab w:val="left" w:pos="0"/>
          <w:tab w:val="left" w:pos="120"/>
        </w:tabs>
        <w:spacing w:before="60" w:afterLines="60" w:after="144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spellStart"/>
      <w:r>
        <w:rPr>
          <w:rFonts w:eastAsia="Times New Roman"/>
          <w:sz w:val="28"/>
          <w:szCs w:val="28"/>
        </w:rPr>
        <w:t>Tôn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Thất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Thuyết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đưa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vua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………………………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chạy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Tân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Sở</w:t>
      </w:r>
      <w:proofErr w:type="spellEnd"/>
      <w:r>
        <w:rPr>
          <w:rFonts w:eastAsia="Times New Roman"/>
          <w:sz w:val="28"/>
          <w:szCs w:val="28"/>
        </w:rPr>
        <w:t xml:space="preserve"> (</w:t>
      </w:r>
      <w:proofErr w:type="spellStart"/>
      <w:r>
        <w:rPr>
          <w:rFonts w:eastAsia="Times New Roman"/>
          <w:sz w:val="28"/>
          <w:szCs w:val="28"/>
        </w:rPr>
        <w:t>Quảng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Trị</w:t>
      </w:r>
      <w:proofErr w:type="spellEnd"/>
      <w:r>
        <w:rPr>
          <w:rFonts w:eastAsia="Times New Roman"/>
          <w:sz w:val="28"/>
          <w:szCs w:val="28"/>
        </w:rPr>
        <w:t xml:space="preserve">). </w:t>
      </w:r>
    </w:p>
    <w:p w:rsidR="00015C14" w:rsidRDefault="00511ADF" w:rsidP="00AA4D7C">
      <w:pPr>
        <w:tabs>
          <w:tab w:val="left" w:pos="0"/>
          <w:tab w:val="left" w:pos="120"/>
        </w:tabs>
        <w:spacing w:before="60" w:afterLines="60" w:after="144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13 - 7 - </w:t>
      </w:r>
      <w:r>
        <w:rPr>
          <w:rFonts w:eastAsia="Times New Roman"/>
          <w:sz w:val="28"/>
          <w:szCs w:val="28"/>
        </w:rPr>
        <w:t xml:space="preserve">1885, </w:t>
      </w:r>
      <w:proofErr w:type="spellStart"/>
      <w:r>
        <w:rPr>
          <w:rFonts w:eastAsia="Times New Roman"/>
          <w:sz w:val="28"/>
          <w:szCs w:val="28"/>
        </w:rPr>
        <w:t>ông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nhân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danh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vua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xuống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 xml:space="preserve">“ </w:t>
      </w:r>
      <w:r w:rsidR="00AA4D7C">
        <w:rPr>
          <w:rFonts w:eastAsia="Times New Roman"/>
          <w:sz w:val="28"/>
          <w:szCs w:val="28"/>
        </w:rPr>
        <w:t>…</w:t>
      </w:r>
      <w:proofErr w:type="gramEnd"/>
      <w:r w:rsidR="00AA4D7C">
        <w:rPr>
          <w:rFonts w:eastAsia="Times New Roman"/>
          <w:sz w:val="28"/>
          <w:szCs w:val="28"/>
        </w:rPr>
        <w:t>…………………………</w:t>
      </w:r>
      <w:r>
        <w:rPr>
          <w:rFonts w:eastAsia="Times New Roman"/>
          <w:sz w:val="28"/>
          <w:szCs w:val="28"/>
        </w:rPr>
        <w:t xml:space="preserve">”, </w:t>
      </w:r>
      <w:proofErr w:type="spellStart"/>
      <w:r>
        <w:rPr>
          <w:rFonts w:eastAsia="Times New Roman"/>
          <w:sz w:val="28"/>
          <w:szCs w:val="28"/>
        </w:rPr>
        <w:t>kêu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gọi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văn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thân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sĩ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phu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nhân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dân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đứng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lên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giúp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vua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cứu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nước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15C14" w:rsidRDefault="00511ADF" w:rsidP="00AA4D7C">
      <w:pPr>
        <w:tabs>
          <w:tab w:val="left" w:pos="0"/>
          <w:tab w:val="left" w:pos="120"/>
        </w:tabs>
        <w:spacing w:before="60" w:afterLines="60" w:after="144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spellStart"/>
      <w:r>
        <w:rPr>
          <w:rFonts w:eastAsia="Times New Roman"/>
          <w:sz w:val="28"/>
          <w:szCs w:val="28"/>
        </w:rPr>
        <w:t>Phong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trào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yêu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nước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chống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Pháp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dưới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ngọn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cờ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………………</w:t>
      </w:r>
      <w:proofErr w:type="gramStart"/>
      <w:r>
        <w:rPr>
          <w:rFonts w:eastAsia="Times New Roman"/>
          <w:sz w:val="28"/>
          <w:szCs w:val="28"/>
        </w:rPr>
        <w:t>…..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diễn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sôi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nổi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từ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năm</w:t>
      </w:r>
      <w:proofErr w:type="spellEnd"/>
      <w:r>
        <w:rPr>
          <w:rFonts w:eastAsia="Times New Roman"/>
          <w:sz w:val="28"/>
          <w:szCs w:val="28"/>
        </w:rPr>
        <w:t xml:space="preserve"> 1885 </w:t>
      </w:r>
      <w:proofErr w:type="spellStart"/>
      <w:r>
        <w:rPr>
          <w:rFonts w:eastAsia="Times New Roman"/>
          <w:sz w:val="28"/>
          <w:szCs w:val="28"/>
        </w:rPr>
        <w:t>đến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cuối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thế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kỉ</w:t>
      </w:r>
      <w:proofErr w:type="spellEnd"/>
      <w:r>
        <w:rPr>
          <w:rFonts w:eastAsia="Times New Roman"/>
          <w:sz w:val="28"/>
          <w:szCs w:val="28"/>
        </w:rPr>
        <w:t xml:space="preserve"> XIX.</w:t>
      </w:r>
    </w:p>
    <w:p w:rsidR="00015C14" w:rsidRDefault="00511ADF" w:rsidP="00AA4D7C">
      <w:pPr>
        <w:tabs>
          <w:tab w:val="left" w:pos="0"/>
          <w:tab w:val="left" w:pos="120"/>
        </w:tabs>
        <w:spacing w:before="60" w:afterLines="60" w:after="144" w:line="240" w:lineRule="auto"/>
        <w:rPr>
          <w:rFonts w:eastAsia="Times New Roman"/>
          <w:sz w:val="28"/>
          <w:szCs w:val="28"/>
          <w:lang w:val="it-IT"/>
        </w:rPr>
      </w:pPr>
      <w:r>
        <w:rPr>
          <w:rFonts w:eastAsia="Times New Roman"/>
          <w:bCs/>
          <w:sz w:val="28"/>
          <w:szCs w:val="28"/>
          <w:lang w:val="it-IT"/>
        </w:rPr>
        <w:t>- Diễn biến</w:t>
      </w:r>
      <w:r>
        <w:rPr>
          <w:rFonts w:eastAsia="Times New Roman"/>
          <w:sz w:val="28"/>
          <w:szCs w:val="28"/>
          <w:lang w:val="it-IT"/>
        </w:rPr>
        <w:t>, chia làm hai giai đoạ</w:t>
      </w:r>
      <w:r>
        <w:rPr>
          <w:rFonts w:eastAsia="Times New Roman"/>
          <w:sz w:val="28"/>
          <w:szCs w:val="28"/>
          <w:lang w:val="it-IT"/>
        </w:rPr>
        <w:t>n:</w:t>
      </w:r>
    </w:p>
    <w:p w:rsidR="00015C14" w:rsidRDefault="00511ADF" w:rsidP="00AA4D7C">
      <w:pPr>
        <w:tabs>
          <w:tab w:val="left" w:pos="0"/>
          <w:tab w:val="left" w:pos="120"/>
        </w:tabs>
        <w:spacing w:before="60" w:afterLines="60" w:after="144" w:line="240" w:lineRule="auto"/>
        <w:rPr>
          <w:rFonts w:eastAsia="Times New Roman"/>
          <w:sz w:val="28"/>
          <w:szCs w:val="28"/>
          <w:lang w:val="it-IT"/>
        </w:rPr>
      </w:pPr>
      <w:r>
        <w:rPr>
          <w:rFonts w:eastAsia="Times New Roman"/>
          <w:sz w:val="28"/>
          <w:szCs w:val="28"/>
          <w:lang w:val="it-IT"/>
        </w:rPr>
        <w:t xml:space="preserve">+ Giai đoạn 1 (1885-1888), phong trào bùng nổ trên khắp </w:t>
      </w:r>
      <w:r>
        <w:rPr>
          <w:rFonts w:eastAsia="Times New Roman"/>
          <w:sz w:val="28"/>
          <w:szCs w:val="28"/>
        </w:rPr>
        <w:t>……………</w:t>
      </w:r>
      <w:r>
        <w:rPr>
          <w:rFonts w:eastAsia="Times New Roman"/>
          <w:sz w:val="28"/>
          <w:szCs w:val="28"/>
          <w:lang w:val="it-IT"/>
        </w:rPr>
        <w:t>, nhất là từ Phan Thiết trở ra.</w:t>
      </w:r>
    </w:p>
    <w:p w:rsidR="00015C14" w:rsidRDefault="00511ADF" w:rsidP="00AA4D7C">
      <w:pPr>
        <w:spacing w:before="60" w:afterLines="60" w:after="144" w:line="240" w:lineRule="auto"/>
        <w:ind w:left="12"/>
        <w:rPr>
          <w:rFonts w:eastAsia="Times New Roman"/>
          <w:sz w:val="28"/>
          <w:szCs w:val="28"/>
          <w:lang w:val="it-IT"/>
        </w:rPr>
      </w:pPr>
      <w:r>
        <w:rPr>
          <w:rFonts w:eastAsia="Times New Roman"/>
          <w:sz w:val="28"/>
          <w:szCs w:val="28"/>
          <w:lang w:val="it-IT"/>
        </w:rPr>
        <w:t xml:space="preserve">+ Giai đoạn 2 (1888-1896), phong trào quy tụ thành những cuộc </w:t>
      </w:r>
      <w:r>
        <w:rPr>
          <w:rFonts w:eastAsia="Times New Roman"/>
          <w:sz w:val="28"/>
          <w:szCs w:val="28"/>
        </w:rPr>
        <w:t>…………………</w:t>
      </w:r>
      <w:r>
        <w:rPr>
          <w:rFonts w:eastAsia="Times New Roman"/>
          <w:sz w:val="28"/>
          <w:szCs w:val="28"/>
          <w:lang w:val="it-IT"/>
        </w:rPr>
        <w:t>, tập trung ở các tỉnh Bắc Trung Kì và Bắc Kì.</w:t>
      </w:r>
    </w:p>
    <w:p w:rsidR="00015C14" w:rsidRDefault="00511ADF" w:rsidP="00AA4D7C">
      <w:pPr>
        <w:spacing w:before="60" w:afterLines="60" w:after="144" w:line="240" w:lineRule="auto"/>
        <w:ind w:left="12"/>
        <w:jc w:val="center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-------------------------------------------------------------</w:t>
      </w:r>
    </w:p>
    <w:p w:rsidR="00015C14" w:rsidRDefault="00511ADF" w:rsidP="00AA4D7C">
      <w:pPr>
        <w:spacing w:before="60" w:afterLines="60" w:after="144" w:line="240" w:lineRule="auto"/>
        <w:ind w:left="12"/>
        <w:rPr>
          <w:rFonts w:eastAsia="Times New Roman"/>
          <w:iCs/>
          <w:sz w:val="28"/>
          <w:szCs w:val="28"/>
        </w:rPr>
      </w:pPr>
      <w:bookmarkStart w:id="0" w:name="_GoBack"/>
      <w:proofErr w:type="spellStart"/>
      <w:r w:rsidRPr="00511ADF">
        <w:rPr>
          <w:rFonts w:eastAsia="Times New Roman"/>
          <w:b/>
          <w:iCs/>
          <w:color w:val="FF0000"/>
          <w:sz w:val="28"/>
          <w:szCs w:val="28"/>
        </w:rPr>
        <w:t>Luyện</w:t>
      </w:r>
      <w:proofErr w:type="spellEnd"/>
      <w:r w:rsidRPr="00511ADF">
        <w:rPr>
          <w:rFonts w:eastAsia="Times New Roman"/>
          <w:b/>
          <w:iCs/>
          <w:color w:val="FF0000"/>
          <w:sz w:val="28"/>
          <w:szCs w:val="28"/>
        </w:rPr>
        <w:t xml:space="preserve"> </w:t>
      </w:r>
      <w:proofErr w:type="spellStart"/>
      <w:r w:rsidRPr="00511ADF">
        <w:rPr>
          <w:rFonts w:eastAsia="Times New Roman"/>
          <w:b/>
          <w:iCs/>
          <w:color w:val="FF0000"/>
          <w:sz w:val="28"/>
          <w:szCs w:val="28"/>
        </w:rPr>
        <w:t>tâp</w:t>
      </w:r>
      <w:bookmarkEnd w:id="0"/>
      <w:proofErr w:type="spellEnd"/>
      <w:r>
        <w:rPr>
          <w:rFonts w:eastAsia="Times New Roman"/>
          <w:iCs/>
          <w:color w:val="FF0000"/>
          <w:sz w:val="28"/>
          <w:szCs w:val="28"/>
        </w:rPr>
        <w:t>:</w:t>
      </w:r>
    </w:p>
    <w:p w:rsidR="00015C14" w:rsidRDefault="00511ADF" w:rsidP="00AA4D7C">
      <w:pPr>
        <w:numPr>
          <w:ilvl w:val="0"/>
          <w:numId w:val="1"/>
        </w:numPr>
        <w:spacing w:before="60" w:afterLines="60" w:after="144" w:line="240" w:lineRule="auto"/>
        <w:rPr>
          <w:rFonts w:eastAsia="Times New Roman"/>
          <w:iCs/>
          <w:color w:val="FF0000"/>
          <w:sz w:val="28"/>
          <w:szCs w:val="28"/>
        </w:rPr>
      </w:pPr>
      <w:proofErr w:type="spellStart"/>
      <w:r>
        <w:rPr>
          <w:rFonts w:eastAsia="Times New Roman"/>
          <w:iCs/>
          <w:color w:val="FF0000"/>
          <w:sz w:val="28"/>
          <w:szCs w:val="28"/>
        </w:rPr>
        <w:t>Em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hãy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đọc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kĩ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mục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I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bài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26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trong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sách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giáo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khoa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và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điền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vào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chỗ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trống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để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hoàn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chỉnh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nội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dung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bài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học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>?</w:t>
      </w:r>
    </w:p>
    <w:p w:rsidR="00015C14" w:rsidRDefault="00511ADF" w:rsidP="00AA4D7C">
      <w:pPr>
        <w:numPr>
          <w:ilvl w:val="0"/>
          <w:numId w:val="1"/>
        </w:numPr>
        <w:spacing w:before="60" w:afterLines="60" w:after="144" w:line="240" w:lineRule="auto"/>
        <w:rPr>
          <w:rFonts w:eastAsia="Times New Roman"/>
          <w:iCs/>
          <w:color w:val="FF0000"/>
          <w:sz w:val="28"/>
          <w:szCs w:val="28"/>
        </w:rPr>
      </w:pPr>
      <w:proofErr w:type="spellStart"/>
      <w:r>
        <w:rPr>
          <w:rFonts w:eastAsia="Times New Roman"/>
          <w:iCs/>
          <w:color w:val="FF0000"/>
          <w:sz w:val="28"/>
          <w:szCs w:val="28"/>
        </w:rPr>
        <w:t>Vì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sao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“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Chiếu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Cần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Vương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”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được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đông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đảo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các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tầng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lớp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nhân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dân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hưởng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ứng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>?</w:t>
      </w:r>
    </w:p>
    <w:p w:rsidR="00015C14" w:rsidRDefault="00AA4D7C" w:rsidP="008B72AA">
      <w:pPr>
        <w:spacing w:before="60" w:afterLines="60" w:after="144" w:line="240" w:lineRule="auto"/>
        <w:rPr>
          <w:rFonts w:eastAsia="Times New Roman"/>
          <w:iCs/>
          <w:color w:val="FF0000"/>
          <w:sz w:val="28"/>
          <w:szCs w:val="28"/>
        </w:rPr>
      </w:pPr>
      <w:r>
        <w:rPr>
          <w:rFonts w:eastAsia="Times New Roman"/>
          <w:iCs/>
          <w:color w:val="FF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eastAsia="Times New Roman"/>
          <w:iCs/>
          <w:color w:val="FF0000"/>
          <w:sz w:val="28"/>
          <w:szCs w:val="28"/>
        </w:rPr>
        <w:t>………………………………………………………………………………………</w:t>
      </w:r>
    </w:p>
    <w:sectPr w:rsidR="00015C14" w:rsidSect="00AA4D7C">
      <w:pgSz w:w="11906" w:h="16838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79A61"/>
    <w:multiLevelType w:val="singleLevel"/>
    <w:tmpl w:val="6C879A6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262F7"/>
    <w:rsid w:val="00015C14"/>
    <w:rsid w:val="00511ADF"/>
    <w:rsid w:val="008B72AA"/>
    <w:rsid w:val="00AA4D7C"/>
    <w:rsid w:val="184C10DC"/>
    <w:rsid w:val="185A2D33"/>
    <w:rsid w:val="1B65591B"/>
    <w:rsid w:val="20B60DCC"/>
    <w:rsid w:val="28902A64"/>
    <w:rsid w:val="37B17B0D"/>
    <w:rsid w:val="65C262F7"/>
    <w:rsid w:val="6AAE5ECF"/>
    <w:rsid w:val="6AEC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17AB9"/>
  <w15:docId w15:val="{30F173D5-393C-4CF7-BCDD-6889ABB1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vd</cp:lastModifiedBy>
  <cp:revision>4</cp:revision>
  <dcterms:created xsi:type="dcterms:W3CDTF">2020-04-10T12:29:00Z</dcterms:created>
  <dcterms:modified xsi:type="dcterms:W3CDTF">2020-04-11T10:09:00Z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